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FD8F" w14:textId="726DFBE9" w:rsidR="0052659B" w:rsidRPr="00003407" w:rsidRDefault="001E146B">
      <w:pPr>
        <w:rPr>
          <w:b/>
          <w:sz w:val="24"/>
          <w:szCs w:val="24"/>
        </w:rPr>
      </w:pPr>
      <w:r w:rsidRPr="00003407">
        <w:rPr>
          <w:b/>
          <w:sz w:val="24"/>
          <w:szCs w:val="24"/>
        </w:rPr>
        <w:t xml:space="preserve">Template introduction for </w:t>
      </w:r>
      <w:r w:rsidR="000D21EC">
        <w:rPr>
          <w:b/>
          <w:sz w:val="24"/>
          <w:szCs w:val="24"/>
        </w:rPr>
        <w:t>c</w:t>
      </w:r>
      <w:r w:rsidRPr="00003407">
        <w:rPr>
          <w:b/>
          <w:sz w:val="24"/>
          <w:szCs w:val="24"/>
        </w:rPr>
        <w:t xml:space="preserve">ourse </w:t>
      </w:r>
      <w:r w:rsidR="000D21EC">
        <w:rPr>
          <w:b/>
          <w:sz w:val="24"/>
          <w:szCs w:val="24"/>
        </w:rPr>
        <w:t>r</w:t>
      </w:r>
      <w:r w:rsidRPr="00003407">
        <w:rPr>
          <w:b/>
          <w:sz w:val="24"/>
          <w:szCs w:val="24"/>
        </w:rPr>
        <w:t>eps to send to students</w:t>
      </w:r>
    </w:p>
    <w:p w14:paraId="1F414938" w14:textId="77777777" w:rsidR="001E146B" w:rsidRDefault="001E146B">
      <w:pPr>
        <w:rPr>
          <w:b/>
        </w:rPr>
      </w:pPr>
    </w:p>
    <w:p w14:paraId="26A29CE5" w14:textId="316AB024" w:rsidR="001E146B" w:rsidRDefault="001E146B">
      <w:r>
        <w:t xml:space="preserve">Hello, I am </w:t>
      </w:r>
      <w:r w:rsidRPr="00003407">
        <w:rPr>
          <w:color w:val="FF0000"/>
        </w:rPr>
        <w:t xml:space="preserve">(insert name) </w:t>
      </w:r>
      <w:r>
        <w:t xml:space="preserve">and I am the </w:t>
      </w:r>
      <w:r w:rsidR="000D21EC">
        <w:t>c</w:t>
      </w:r>
      <w:r>
        <w:t xml:space="preserve">ourse </w:t>
      </w:r>
      <w:r w:rsidR="000D21EC">
        <w:t>r</w:t>
      </w:r>
      <w:r>
        <w:t xml:space="preserve">ep for </w:t>
      </w:r>
      <w:r w:rsidRPr="00003407">
        <w:rPr>
          <w:color w:val="FF0000"/>
        </w:rPr>
        <w:t xml:space="preserve">(insert course).  </w:t>
      </w:r>
      <w:r>
        <w:t>I have recently taken on this voluntary position and wanted to let you know about the role.</w:t>
      </w:r>
    </w:p>
    <w:p w14:paraId="4769D5D5" w14:textId="77777777" w:rsidR="001E146B" w:rsidRDefault="001E146B"/>
    <w:p w14:paraId="423D21A6" w14:textId="44E19F56" w:rsidR="001E146B" w:rsidRPr="0027063A" w:rsidRDefault="001E146B" w:rsidP="001E146B">
      <w:pPr>
        <w:rPr>
          <w:b/>
        </w:rPr>
      </w:pPr>
      <w:r w:rsidRPr="0027063A">
        <w:rPr>
          <w:b/>
        </w:rPr>
        <w:t xml:space="preserve">What do </w:t>
      </w:r>
      <w:r w:rsidR="000D21EC">
        <w:rPr>
          <w:b/>
        </w:rPr>
        <w:t>c</w:t>
      </w:r>
      <w:r w:rsidRPr="0027063A">
        <w:rPr>
          <w:b/>
        </w:rPr>
        <w:t xml:space="preserve">ourse </w:t>
      </w:r>
      <w:r w:rsidR="000D21EC">
        <w:rPr>
          <w:b/>
        </w:rPr>
        <w:t>r</w:t>
      </w:r>
      <w:r w:rsidRPr="0027063A">
        <w:rPr>
          <w:b/>
        </w:rPr>
        <w:t>eps do?</w:t>
      </w:r>
    </w:p>
    <w:p w14:paraId="3E40ABE8" w14:textId="2B6CA93B" w:rsidR="001E146B" w:rsidRPr="0027063A" w:rsidRDefault="001E146B" w:rsidP="001E146B">
      <w:pPr>
        <w:numPr>
          <w:ilvl w:val="0"/>
          <w:numId w:val="1"/>
        </w:numPr>
      </w:pPr>
      <w:r w:rsidRPr="0027063A">
        <w:t>Course reps help to make improvements to the learning experience by gaining views from classmates</w:t>
      </w:r>
      <w:r>
        <w:t>,</w:t>
      </w:r>
      <w:r w:rsidRPr="0027063A">
        <w:t xml:space="preserve"> passing them on to</w:t>
      </w:r>
      <w:r w:rsidR="000D21EC">
        <w:t>,</w:t>
      </w:r>
      <w:r w:rsidRPr="0027063A">
        <w:t xml:space="preserve"> and discussing </w:t>
      </w:r>
      <w:r>
        <w:t>solutions</w:t>
      </w:r>
      <w:r w:rsidRPr="0027063A">
        <w:t xml:space="preserve"> with</w:t>
      </w:r>
      <w:r w:rsidR="000D21EC">
        <w:t>,</w:t>
      </w:r>
      <w:r w:rsidRPr="0027063A">
        <w:t xml:space="preserve"> staff.</w:t>
      </w:r>
    </w:p>
    <w:p w14:paraId="520FAB83" w14:textId="77777777" w:rsidR="001E146B" w:rsidRPr="0027063A" w:rsidRDefault="001E146B" w:rsidP="001E146B">
      <w:pPr>
        <w:numPr>
          <w:ilvl w:val="0"/>
          <w:numId w:val="1"/>
        </w:numPr>
      </w:pPr>
      <w:r w:rsidRPr="0027063A">
        <w:t>Course reps attend course team meetings during the year, where they talk with staff about the main issues and ideas in developing and enhancing their course.</w:t>
      </w:r>
    </w:p>
    <w:p w14:paraId="3E339E53" w14:textId="77777777" w:rsidR="001E146B" w:rsidRPr="0027063A" w:rsidRDefault="001E146B" w:rsidP="001E146B">
      <w:pPr>
        <w:numPr>
          <w:ilvl w:val="0"/>
          <w:numId w:val="1"/>
        </w:numPr>
      </w:pPr>
      <w:r w:rsidRPr="0027063A">
        <w:t xml:space="preserve">They also help support the students’ association, the students’ main voice within </w:t>
      </w:r>
      <w:r w:rsidRPr="00003407">
        <w:rPr>
          <w:color w:val="FF0000"/>
        </w:rPr>
        <w:t>(insert institution name)</w:t>
      </w:r>
      <w:r w:rsidRPr="0027063A">
        <w:t xml:space="preserve"> and beyond.</w:t>
      </w:r>
    </w:p>
    <w:p w14:paraId="5D4DB8E8" w14:textId="77777777" w:rsidR="001E146B" w:rsidRDefault="001E146B"/>
    <w:p w14:paraId="09BB858F" w14:textId="77777777" w:rsidR="001E146B" w:rsidRDefault="001E146B">
      <w:pPr>
        <w:rPr>
          <w:b/>
        </w:rPr>
      </w:pPr>
      <w:r>
        <w:rPr>
          <w:b/>
        </w:rPr>
        <w:t>Why is this important?</w:t>
      </w:r>
    </w:p>
    <w:p w14:paraId="79FF7A4A" w14:textId="336C8B6A" w:rsidR="001E146B" w:rsidRDefault="001E146B">
      <w:r>
        <w:t>This year as a result of C</w:t>
      </w:r>
      <w:r w:rsidR="000D21EC">
        <w:t>OVID</w:t>
      </w:r>
      <w:r>
        <w:t xml:space="preserve">-19, everything has </w:t>
      </w:r>
      <w:proofErr w:type="gramStart"/>
      <w:r>
        <w:t>changed</w:t>
      </w:r>
      <w:proofErr w:type="gramEnd"/>
      <w:r>
        <w:t xml:space="preserve"> and education doesn’t look the same as it did.  With the move to online learning, changes to assessments and in some cases total rewriting of courses, things have had to happen fast.  These changes took place over the </w:t>
      </w:r>
      <w:r w:rsidR="000D21EC">
        <w:t>s</w:t>
      </w:r>
      <w:r>
        <w:t>ummer, and now we are experiencing them for the first time. In many courses, these changes took place necessarily, but</w:t>
      </w:r>
      <w:r w:rsidR="00BA147B">
        <w:t xml:space="preserve"> due to timing,</w:t>
      </w:r>
      <w:r>
        <w:t xml:space="preserve"> without student consultation. It is important that we give feedback to staff on what is working well, and crucially, what is not working.  </w:t>
      </w:r>
    </w:p>
    <w:p w14:paraId="590363B0" w14:textId="77777777" w:rsidR="00BA147B" w:rsidRDefault="00BA147B"/>
    <w:p w14:paraId="72144C0C" w14:textId="5F1D7991" w:rsidR="00BA147B" w:rsidRDefault="00BA147B">
      <w:r>
        <w:t xml:space="preserve">The </w:t>
      </w:r>
      <w:r w:rsidR="000D21EC">
        <w:t>S</w:t>
      </w:r>
      <w:r>
        <w:t xml:space="preserve">tudent </w:t>
      </w:r>
      <w:r w:rsidR="000D21EC">
        <w:t>L</w:t>
      </w:r>
      <w:r>
        <w:t xml:space="preserve">earning </w:t>
      </w:r>
      <w:r w:rsidR="000D21EC">
        <w:t>E</w:t>
      </w:r>
      <w:r>
        <w:t>xperience is just as important now as it was last year, but everything is new.  It is up to us</w:t>
      </w:r>
      <w:r w:rsidR="000D21EC">
        <w:t>,</w:t>
      </w:r>
      <w:r>
        <w:t xml:space="preserve"> as students</w:t>
      </w:r>
      <w:r w:rsidR="000D21EC">
        <w:t xml:space="preserve">, </w:t>
      </w:r>
      <w:r>
        <w:t>to make sure that we are getting the best experience possible, and this can only happen if we work with staff to create it.</w:t>
      </w:r>
    </w:p>
    <w:p w14:paraId="0FB664E5" w14:textId="77777777" w:rsidR="00BA147B" w:rsidRDefault="00BA147B"/>
    <w:p w14:paraId="63495478" w14:textId="4B6A9D04" w:rsidR="00BA147B" w:rsidRDefault="00BA147B">
      <w:r>
        <w:t xml:space="preserve">My role as </w:t>
      </w:r>
      <w:r w:rsidR="000D21EC">
        <w:t>c</w:t>
      </w:r>
      <w:r>
        <w:t xml:space="preserve">ourse </w:t>
      </w:r>
      <w:r w:rsidR="000D21EC">
        <w:t>r</w:t>
      </w:r>
      <w:r>
        <w:t xml:space="preserve">ep is to ensure the conversations about the </w:t>
      </w:r>
      <w:r w:rsidR="000D21EC">
        <w:t>S</w:t>
      </w:r>
      <w:r>
        <w:t xml:space="preserve">tudent </w:t>
      </w:r>
      <w:r w:rsidR="000D21EC">
        <w:t>L</w:t>
      </w:r>
      <w:r>
        <w:t xml:space="preserve">earning </w:t>
      </w:r>
      <w:r w:rsidR="000D21EC">
        <w:t>E</w:t>
      </w:r>
      <w:r>
        <w:t>xperience are happening, and to work with staff to resolve issues, and make things as good as they can be.</w:t>
      </w:r>
    </w:p>
    <w:p w14:paraId="0F3A710A" w14:textId="77777777" w:rsidR="00003407" w:rsidRDefault="00003407"/>
    <w:p w14:paraId="500F4042" w14:textId="455E28D4" w:rsidR="00003407" w:rsidRDefault="00003407">
      <w:pPr>
        <w:rPr>
          <w:b/>
        </w:rPr>
      </w:pPr>
      <w:r>
        <w:rPr>
          <w:b/>
        </w:rPr>
        <w:t xml:space="preserve">What do </w:t>
      </w:r>
      <w:r w:rsidR="000D21EC">
        <w:rPr>
          <w:b/>
        </w:rPr>
        <w:t>c</w:t>
      </w:r>
      <w:r>
        <w:rPr>
          <w:b/>
        </w:rPr>
        <w:t xml:space="preserve">ourse </w:t>
      </w:r>
      <w:r w:rsidR="000D21EC">
        <w:rPr>
          <w:b/>
        </w:rPr>
        <w:t>r</w:t>
      </w:r>
      <w:r>
        <w:rPr>
          <w:b/>
        </w:rPr>
        <w:t>eps work on?</w:t>
      </w:r>
    </w:p>
    <w:p w14:paraId="74210395" w14:textId="0D8F7306" w:rsidR="00003407" w:rsidRDefault="00003407">
      <w:r>
        <w:t xml:space="preserve">Overall, </w:t>
      </w:r>
      <w:r w:rsidR="000D21EC">
        <w:t>c</w:t>
      </w:r>
      <w:r>
        <w:t xml:space="preserve">ourse </w:t>
      </w:r>
      <w:r w:rsidR="000D21EC">
        <w:t>r</w:t>
      </w:r>
      <w:r>
        <w:t>eps work to improve the</w:t>
      </w:r>
      <w:r w:rsidR="000D21EC">
        <w:t xml:space="preserve"> S</w:t>
      </w:r>
      <w:r>
        <w:t xml:space="preserve">tudent </w:t>
      </w:r>
      <w:r w:rsidR="000D21EC">
        <w:t>L</w:t>
      </w:r>
      <w:r>
        <w:t xml:space="preserve">earning </w:t>
      </w:r>
      <w:r w:rsidR="000D21EC">
        <w:t>E</w:t>
      </w:r>
      <w:r>
        <w:t>xperience, which covers 7 key areas</w:t>
      </w:r>
      <w:r w:rsidR="000D21EC">
        <w:t>,</w:t>
      </w:r>
      <w:r>
        <w:t xml:space="preserve"> which are:</w:t>
      </w:r>
    </w:p>
    <w:p w14:paraId="7EF5AC0B" w14:textId="77777777" w:rsidR="000D21EC" w:rsidRPr="000D21EC" w:rsidRDefault="000D21EC">
      <w:pPr>
        <w:rPr>
          <w:sz w:val="12"/>
        </w:rPr>
      </w:pPr>
    </w:p>
    <w:p w14:paraId="319362A4" w14:textId="77777777" w:rsidR="00003407" w:rsidRPr="00003407" w:rsidRDefault="00003407">
      <w:r w:rsidRPr="0027063A">
        <w:rPr>
          <w:noProof/>
        </w:rPr>
        <w:drawing>
          <wp:inline distT="0" distB="0" distL="0" distR="0" wp14:anchorId="77B167EA" wp14:editId="6BEC661B">
            <wp:extent cx="5731510" cy="3195320"/>
            <wp:effectExtent l="0" t="0" r="2540" b="5080"/>
            <wp:docPr id="4" name="Picture 3" descr="The student learning experienc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student learning experience (2)">
                      <a:hlinkClick r:id="rId8"/>
                    </pic:cNvPr>
                    <pic:cNvPicPr>
                      <a:picLocks noChangeAspect="1" noChangeArrowheads="1"/>
                    </pic:cNvPicPr>
                  </pic:nvPicPr>
                  <pic:blipFill>
                    <a:blip r:embed="rId9"/>
                    <a:srcRect/>
                    <a:stretch>
                      <a:fillRect/>
                    </a:stretch>
                  </pic:blipFill>
                  <pic:spPr bwMode="auto">
                    <a:xfrm>
                      <a:off x="0" y="0"/>
                      <a:ext cx="5731510" cy="3195320"/>
                    </a:xfrm>
                    <a:prstGeom prst="rect">
                      <a:avLst/>
                    </a:prstGeom>
                    <a:noFill/>
                    <a:ln w="9525">
                      <a:noFill/>
                      <a:miter lim="800000"/>
                      <a:headEnd/>
                      <a:tailEnd/>
                    </a:ln>
                  </pic:spPr>
                </pic:pic>
              </a:graphicData>
            </a:graphic>
          </wp:inline>
        </w:drawing>
      </w:r>
    </w:p>
    <w:p w14:paraId="7E3BFCA0" w14:textId="77777777" w:rsidR="00BA147B" w:rsidRDefault="00BA147B"/>
    <w:p w14:paraId="5E57782A" w14:textId="77777777" w:rsidR="00003407" w:rsidRDefault="00003407">
      <w:pPr>
        <w:rPr>
          <w:b/>
        </w:rPr>
      </w:pPr>
    </w:p>
    <w:p w14:paraId="5CA9CEC7" w14:textId="77777777" w:rsidR="00BA147B" w:rsidRDefault="00BA147B">
      <w:pPr>
        <w:rPr>
          <w:b/>
        </w:rPr>
      </w:pPr>
      <w:r>
        <w:rPr>
          <w:b/>
        </w:rPr>
        <w:lastRenderedPageBreak/>
        <w:t>Where do you come into this?</w:t>
      </w:r>
    </w:p>
    <w:p w14:paraId="796E9B3B" w14:textId="6AD51A11" w:rsidR="00BA147B" w:rsidRDefault="00BA147B">
      <w:r>
        <w:t xml:space="preserve">I can’t do my role as </w:t>
      </w:r>
      <w:r w:rsidR="000D21EC">
        <w:t>c</w:t>
      </w:r>
      <w:r>
        <w:t xml:space="preserve">ourse </w:t>
      </w:r>
      <w:r w:rsidR="000D21EC">
        <w:t>r</w:t>
      </w:r>
      <w:r>
        <w:t>ep without you.  I represent student views, and therefore I need you to tell me what is happening and to let me know about potential problems and changes you would like to see made.</w:t>
      </w:r>
    </w:p>
    <w:p w14:paraId="234618B4" w14:textId="77777777" w:rsidR="00BA147B" w:rsidRDefault="00BA147B"/>
    <w:p w14:paraId="532E6504" w14:textId="0C560174" w:rsidR="00BA147B" w:rsidRDefault="00BA147B" w:rsidP="00BA147B">
      <w:r>
        <w:t>We are the very first students to be going through this new way of learning, and the feedback we give will not only make things better for us, but also make things better for all the future students to come.</w:t>
      </w:r>
    </w:p>
    <w:p w14:paraId="5A827B9B" w14:textId="77777777" w:rsidR="000D21EC" w:rsidRDefault="000D21EC" w:rsidP="00BA147B"/>
    <w:p w14:paraId="35E62A10" w14:textId="3AD0CC3E" w:rsidR="00BA147B" w:rsidRDefault="00BA147B">
      <w:r>
        <w:t xml:space="preserve">Our time at </w:t>
      </w:r>
      <w:r w:rsidRPr="00003407">
        <w:rPr>
          <w:color w:val="FF0000"/>
        </w:rPr>
        <w:t xml:space="preserve">(insert institution name) </w:t>
      </w:r>
      <w:r>
        <w:t xml:space="preserve">is short, and we want to have the best experience we can, and by making use of the </w:t>
      </w:r>
      <w:r w:rsidR="000D21EC">
        <w:t>c</w:t>
      </w:r>
      <w:r>
        <w:t xml:space="preserve">ourse </w:t>
      </w:r>
      <w:r w:rsidR="000D21EC">
        <w:t>r</w:t>
      </w:r>
      <w:r>
        <w:t>ep system, we can make that happen.</w:t>
      </w:r>
    </w:p>
    <w:p w14:paraId="59E878F5" w14:textId="77777777" w:rsidR="00BA147B" w:rsidRDefault="00BA147B"/>
    <w:p w14:paraId="46754457" w14:textId="77777777" w:rsidR="00BA147B" w:rsidRDefault="00BA147B">
      <w:pPr>
        <w:rPr>
          <w:b/>
        </w:rPr>
      </w:pPr>
      <w:r>
        <w:rPr>
          <w:b/>
        </w:rPr>
        <w:t>What next?</w:t>
      </w:r>
    </w:p>
    <w:p w14:paraId="1BCBA8AE" w14:textId="48B982C2" w:rsidR="00BA147B" w:rsidRDefault="00BA147B">
      <w:r>
        <w:t xml:space="preserve">If you have any comments, questions, or feedback for me then get in touch </w:t>
      </w:r>
      <w:r w:rsidRPr="00003407">
        <w:rPr>
          <w:color w:val="FF0000"/>
        </w:rPr>
        <w:t>(insert email address/best way to contact)</w:t>
      </w:r>
      <w:r w:rsidRPr="00003407">
        <w:t>,</w:t>
      </w:r>
      <w:r w:rsidRPr="00003407">
        <w:rPr>
          <w:color w:val="FF0000"/>
        </w:rPr>
        <w:t xml:space="preserve"> </w:t>
      </w:r>
      <w:r>
        <w:t>and I’ll be talking to you all soon about how things are going generally, and in particular with regards to the impact that C</w:t>
      </w:r>
      <w:r w:rsidR="000D21EC">
        <w:t>OVID</w:t>
      </w:r>
      <w:r>
        <w:t>-19 is having on how you learn.</w:t>
      </w:r>
    </w:p>
    <w:p w14:paraId="6F12E457" w14:textId="77777777" w:rsidR="00BA147B" w:rsidRDefault="00BA147B"/>
    <w:p w14:paraId="42CEC23C" w14:textId="77777777" w:rsidR="00BA147B" w:rsidRDefault="00BA147B">
      <w:r>
        <w:t>Thanks,</w:t>
      </w:r>
    </w:p>
    <w:p w14:paraId="10FE4F8B" w14:textId="77777777" w:rsidR="00BA147B" w:rsidRDefault="00BA147B"/>
    <w:p w14:paraId="073E2F83" w14:textId="77777777" w:rsidR="00BA147B" w:rsidRPr="00D16E41" w:rsidRDefault="00BA147B">
      <w:pPr>
        <w:rPr>
          <w:color w:val="FF0000"/>
        </w:rPr>
      </w:pPr>
      <w:r w:rsidRPr="00D16E41">
        <w:rPr>
          <w:color w:val="FF0000"/>
        </w:rPr>
        <w:t>(insert name)</w:t>
      </w:r>
      <w:bookmarkStart w:id="0" w:name="_GoBack"/>
      <w:bookmarkEnd w:id="0"/>
    </w:p>
    <w:sectPr w:rsidR="00BA147B" w:rsidRPr="00D16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979CE"/>
    <w:multiLevelType w:val="hybridMultilevel"/>
    <w:tmpl w:val="410CFAA0"/>
    <w:lvl w:ilvl="0" w:tplc="7C30BEB6">
      <w:start w:val="1"/>
      <w:numFmt w:val="bullet"/>
      <w:lvlText w:val=""/>
      <w:lvlJc w:val="left"/>
      <w:pPr>
        <w:tabs>
          <w:tab w:val="num" w:pos="720"/>
        </w:tabs>
        <w:ind w:left="720" w:hanging="360"/>
      </w:pPr>
      <w:rPr>
        <w:rFonts w:ascii="Wingdings" w:hAnsi="Wingdings" w:hint="default"/>
      </w:rPr>
    </w:lvl>
    <w:lvl w:ilvl="1" w:tplc="BE5A1766" w:tentative="1">
      <w:start w:val="1"/>
      <w:numFmt w:val="bullet"/>
      <w:lvlText w:val=""/>
      <w:lvlJc w:val="left"/>
      <w:pPr>
        <w:tabs>
          <w:tab w:val="num" w:pos="1440"/>
        </w:tabs>
        <w:ind w:left="1440" w:hanging="360"/>
      </w:pPr>
      <w:rPr>
        <w:rFonts w:ascii="Wingdings" w:hAnsi="Wingdings" w:hint="default"/>
      </w:rPr>
    </w:lvl>
    <w:lvl w:ilvl="2" w:tplc="0A025B3A" w:tentative="1">
      <w:start w:val="1"/>
      <w:numFmt w:val="bullet"/>
      <w:lvlText w:val=""/>
      <w:lvlJc w:val="left"/>
      <w:pPr>
        <w:tabs>
          <w:tab w:val="num" w:pos="2160"/>
        </w:tabs>
        <w:ind w:left="2160" w:hanging="360"/>
      </w:pPr>
      <w:rPr>
        <w:rFonts w:ascii="Wingdings" w:hAnsi="Wingdings" w:hint="default"/>
      </w:rPr>
    </w:lvl>
    <w:lvl w:ilvl="3" w:tplc="1FD0D070" w:tentative="1">
      <w:start w:val="1"/>
      <w:numFmt w:val="bullet"/>
      <w:lvlText w:val=""/>
      <w:lvlJc w:val="left"/>
      <w:pPr>
        <w:tabs>
          <w:tab w:val="num" w:pos="2880"/>
        </w:tabs>
        <w:ind w:left="2880" w:hanging="360"/>
      </w:pPr>
      <w:rPr>
        <w:rFonts w:ascii="Wingdings" w:hAnsi="Wingdings" w:hint="default"/>
      </w:rPr>
    </w:lvl>
    <w:lvl w:ilvl="4" w:tplc="110EB066" w:tentative="1">
      <w:start w:val="1"/>
      <w:numFmt w:val="bullet"/>
      <w:lvlText w:val=""/>
      <w:lvlJc w:val="left"/>
      <w:pPr>
        <w:tabs>
          <w:tab w:val="num" w:pos="3600"/>
        </w:tabs>
        <w:ind w:left="3600" w:hanging="360"/>
      </w:pPr>
      <w:rPr>
        <w:rFonts w:ascii="Wingdings" w:hAnsi="Wingdings" w:hint="default"/>
      </w:rPr>
    </w:lvl>
    <w:lvl w:ilvl="5" w:tplc="E76496BE" w:tentative="1">
      <w:start w:val="1"/>
      <w:numFmt w:val="bullet"/>
      <w:lvlText w:val=""/>
      <w:lvlJc w:val="left"/>
      <w:pPr>
        <w:tabs>
          <w:tab w:val="num" w:pos="4320"/>
        </w:tabs>
        <w:ind w:left="4320" w:hanging="360"/>
      </w:pPr>
      <w:rPr>
        <w:rFonts w:ascii="Wingdings" w:hAnsi="Wingdings" w:hint="default"/>
      </w:rPr>
    </w:lvl>
    <w:lvl w:ilvl="6" w:tplc="754EB2EE" w:tentative="1">
      <w:start w:val="1"/>
      <w:numFmt w:val="bullet"/>
      <w:lvlText w:val=""/>
      <w:lvlJc w:val="left"/>
      <w:pPr>
        <w:tabs>
          <w:tab w:val="num" w:pos="5040"/>
        </w:tabs>
        <w:ind w:left="5040" w:hanging="360"/>
      </w:pPr>
      <w:rPr>
        <w:rFonts w:ascii="Wingdings" w:hAnsi="Wingdings" w:hint="default"/>
      </w:rPr>
    </w:lvl>
    <w:lvl w:ilvl="7" w:tplc="E624A69A" w:tentative="1">
      <w:start w:val="1"/>
      <w:numFmt w:val="bullet"/>
      <w:lvlText w:val=""/>
      <w:lvlJc w:val="left"/>
      <w:pPr>
        <w:tabs>
          <w:tab w:val="num" w:pos="5760"/>
        </w:tabs>
        <w:ind w:left="5760" w:hanging="360"/>
      </w:pPr>
      <w:rPr>
        <w:rFonts w:ascii="Wingdings" w:hAnsi="Wingdings" w:hint="default"/>
      </w:rPr>
    </w:lvl>
    <w:lvl w:ilvl="8" w:tplc="F220652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6B"/>
    <w:rsid w:val="00003407"/>
    <w:rsid w:val="000538C5"/>
    <w:rsid w:val="000D21EC"/>
    <w:rsid w:val="0010400F"/>
    <w:rsid w:val="00192D00"/>
    <w:rsid w:val="001E146B"/>
    <w:rsid w:val="004E3E4C"/>
    <w:rsid w:val="0052659B"/>
    <w:rsid w:val="00B33F8F"/>
    <w:rsid w:val="00BA147B"/>
    <w:rsid w:val="00D1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24F6"/>
  <w15:chartTrackingRefBased/>
  <w15:docId w15:val="{9B330C47-6E8F-4DA5-8158-6F75586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qs.ac.uk/resource-item.php?item=20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70EA34BF246499D30449298F7A873" ma:contentTypeVersion="13" ma:contentTypeDescription="Create a new document." ma:contentTypeScope="" ma:versionID="fd622d32b87682af4c243a49a260dd7c">
  <xsd:schema xmlns:xsd="http://www.w3.org/2001/XMLSchema" xmlns:xs="http://www.w3.org/2001/XMLSchema" xmlns:p="http://schemas.microsoft.com/office/2006/metadata/properties" xmlns:ns3="2df00615-cef4-4517-bbed-503b8ad57fa5" xmlns:ns4="f1d79bf5-99a5-48d4-b9a8-828c8ab80941" targetNamespace="http://schemas.microsoft.com/office/2006/metadata/properties" ma:root="true" ma:fieldsID="499b6019d459c563e3182384571cba0e" ns3:_="" ns4:_="">
    <xsd:import namespace="2df00615-cef4-4517-bbed-503b8ad57fa5"/>
    <xsd:import namespace="f1d79bf5-99a5-48d4-b9a8-828c8ab809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00615-cef4-4517-bbed-503b8ad57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79bf5-99a5-48d4-b9a8-828c8ab809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3EE71-8578-4A8F-8613-8A81DA52D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00615-cef4-4517-bbed-503b8ad57fa5"/>
    <ds:schemaRef ds:uri="f1d79bf5-99a5-48d4-b9a8-828c8ab80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81F76-BB37-4D4D-B268-CA3D8E4F8E9C}">
  <ds:schemaRefs>
    <ds:schemaRef ds:uri="http://schemas.microsoft.com/sharepoint/v3/contenttype/forms"/>
  </ds:schemaRefs>
</ds:datastoreItem>
</file>

<file path=customXml/itemProps3.xml><?xml version="1.0" encoding="utf-8"?>
<ds:datastoreItem xmlns:ds="http://schemas.openxmlformats.org/officeDocument/2006/customXml" ds:itemID="{B2D09E90-CEA2-4F03-A1EC-FC8D5D29B29D}">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1d79bf5-99a5-48d4-b9a8-828c8ab80941"/>
    <ds:schemaRef ds:uri="2df00615-cef4-4517-bbed-503b8ad57f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McCaig</dc:creator>
  <cp:keywords/>
  <dc:description/>
  <cp:lastModifiedBy>Denise McCaig</cp:lastModifiedBy>
  <cp:revision>3</cp:revision>
  <dcterms:created xsi:type="dcterms:W3CDTF">2020-10-29T08:36:00Z</dcterms:created>
  <dcterms:modified xsi:type="dcterms:W3CDTF">2020-10-30T09:56:00Z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0x010100CC270EA34BF246499D30449298F7A873</vt:lpwstr>
  </property>
</Properties>
</file>